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6C3BDD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6C3B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3BDD"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6C3BDD"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="00410D45"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4D4C0D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</w:t>
      </w:r>
      <w:r w:rsidRPr="004D4C0D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E071B3" w:rsidRPr="004D4C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655E2">
        <w:rPr>
          <w:rFonts w:ascii="Times New Roman" w:hAnsi="Times New Roman" w:cs="Times New Roman"/>
          <w:b/>
        </w:rPr>
        <w:t>проектно-технологическую</w:t>
      </w:r>
      <w:r w:rsidR="001E2F97">
        <w:rPr>
          <w:rFonts w:ascii="Times New Roman" w:hAnsi="Times New Roman" w:cs="Times New Roman"/>
          <w:b/>
        </w:rPr>
        <w:t xml:space="preserve"> </w:t>
      </w:r>
      <w:r w:rsidR="004D4C0D" w:rsidRPr="004D4C0D">
        <w:rPr>
          <w:rFonts w:ascii="Times New Roman" w:hAnsi="Times New Roman" w:cs="Times New Roman"/>
          <w:b/>
        </w:rPr>
        <w:t>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A0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6BE6" w:rsidRPr="00E4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0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46BE6" w:rsidRPr="00E4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E46BE6" w:rsidRPr="00E4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0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46BE6" w:rsidRPr="00E4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61" w:rsidRPr="004D4C0D" w:rsidRDefault="00410D45" w:rsidP="004D4C0D">
      <w:pPr>
        <w:spacing w:after="0"/>
        <w:jc w:val="both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4D4C0D" w:rsidRPr="004D4C0D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1655E2" w:rsidRDefault="001655E2" w:rsidP="001655E2">
      <w:pPr>
        <w:pStyle w:val="a3"/>
        <w:spacing w:before="0" w:beforeAutospacing="0" w:after="0" w:afterAutospacing="0"/>
        <w:ind w:left="720"/>
        <w:jc w:val="both"/>
      </w:pPr>
    </w:p>
    <w:p w:rsidR="00E071B3" w:rsidRDefault="00341743" w:rsidP="001655E2">
      <w:pPr>
        <w:pStyle w:val="a3"/>
        <w:spacing w:before="0" w:beforeAutospacing="0" w:after="0" w:afterAutospacing="0"/>
        <w:jc w:val="both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1655E2" w:rsidRDefault="001655E2" w:rsidP="001655E2">
      <w:pPr>
        <w:pStyle w:val="a3"/>
        <w:spacing w:before="0" w:beforeAutospacing="0" w:after="0" w:afterAutospacing="0"/>
        <w:jc w:val="both"/>
        <w:rPr>
          <w:b/>
        </w:rPr>
      </w:pPr>
    </w:p>
    <w:p w:rsidR="006C3BDD" w:rsidRDefault="006C3BDD" w:rsidP="001655E2">
      <w:pPr>
        <w:pStyle w:val="a3"/>
        <w:spacing w:before="0" w:beforeAutospacing="0" w:after="0" w:afterAutospacing="0"/>
        <w:jc w:val="both"/>
      </w:pPr>
      <w:r>
        <w:t>1. Подготовительный. (Компетенции ОПК-10, ПК-3)</w:t>
      </w:r>
    </w:p>
    <w:p w:rsidR="006C3BDD" w:rsidRDefault="006C3BDD" w:rsidP="001655E2">
      <w:pPr>
        <w:pStyle w:val="a3"/>
        <w:spacing w:before="0" w:beforeAutospacing="0" w:after="0" w:afterAutospacing="0"/>
        <w:ind w:left="720"/>
        <w:jc w:val="both"/>
      </w:pPr>
      <w:r>
        <w:t>1.1. 1.1. Задание по нивелированию трассы: Заполнение индивидуального задания.</w:t>
      </w:r>
    </w:p>
    <w:p w:rsidR="006C3BDD" w:rsidRDefault="006C3BDD" w:rsidP="001655E2">
      <w:pPr>
        <w:pStyle w:val="a3"/>
        <w:spacing w:before="0" w:beforeAutospacing="0" w:after="0" w:afterAutospacing="0"/>
        <w:ind w:left="720"/>
        <w:jc w:val="both"/>
      </w:pPr>
      <w:r>
        <w:t>1.2. 1.2. Задание по нивелированию по квадратам: Заполнение журнала технического нивелирования по схеме.</w:t>
      </w:r>
    </w:p>
    <w:p w:rsidR="006C3BDD" w:rsidRDefault="006C3BDD" w:rsidP="001655E2">
      <w:pPr>
        <w:pStyle w:val="a3"/>
        <w:spacing w:before="0" w:beforeAutospacing="0" w:after="0" w:afterAutospacing="0"/>
        <w:jc w:val="both"/>
      </w:pPr>
      <w:r>
        <w:t>2. Теоретический. (Компетенции ОПК-10, ПК-3)</w:t>
      </w:r>
    </w:p>
    <w:p w:rsidR="006C3BDD" w:rsidRDefault="006C3BDD" w:rsidP="001655E2">
      <w:pPr>
        <w:pStyle w:val="a3"/>
        <w:spacing w:before="0" w:beforeAutospacing="0" w:after="0" w:afterAutospacing="0"/>
        <w:ind w:left="720"/>
        <w:jc w:val="both"/>
      </w:pPr>
      <w:r>
        <w:t>2.1. 2.1. Нивелирование трассы: Нивелирование участка трассы железной дороги. Разбивка круговых кривых. Составление пикетажного журнала.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2.2. 2.2. Нивелирование по квадратам: Разбивка сетки квадратов. Составление схемы нивелирования по квадратам. Техническое нивелирование.</w:t>
      </w:r>
    </w:p>
    <w:p w:rsidR="006C3BDD" w:rsidRDefault="006C3BDD" w:rsidP="006C3BDD">
      <w:pPr>
        <w:pStyle w:val="a3"/>
        <w:spacing w:before="0" w:beforeAutospacing="0" w:after="0" w:afterAutospacing="0"/>
      </w:pPr>
      <w:r>
        <w:lastRenderedPageBreak/>
        <w:t>3. Практический. (Компетенции ОПК-10, ПК-3)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3.1. Журнал технического нивелирования по трассе: Обработка журнала технического нивелирования по трассе. Вычисление отметок основных точек трассы.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3.2. Расчет круговых кривых: Расчет первой кривой при повороте трассы вправо. Расчет второй кривой при повороте трассы влево.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3.3. Пикетажный журнал: Составление пикетажного журнала в масштабе 1:5000.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3.4. Продольный профиль трассы: Составление продольного профиля трассы в масштабах 1:5000 и 1:500.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 xml:space="preserve">3.5. Поперечный профиль: Составление поперечного профиля трассы на </w:t>
      </w:r>
      <w:proofErr w:type="spellStart"/>
      <w:r>
        <w:t>пк</w:t>
      </w:r>
      <w:proofErr w:type="spellEnd"/>
      <w:r>
        <w:t xml:space="preserve"> 4 в масштабе 1:200. Составление ведомости прямых и кривых.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3.6. Журнал технического нивелирования по квадратам: Обработка журнала технического нивелирования по квадратам.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3.7. План строительного участка: Составление плана строительного участка в масштабе 1:500 с высотой сечения рельефа 0,25 м.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>3.8. Картограмма земляных работ: Вычисление проектной отметки. Составление картограммы земляных работ горизонтальной площадки.</w:t>
      </w:r>
    </w:p>
    <w:p w:rsidR="006C3BDD" w:rsidRDefault="006C3BDD" w:rsidP="006C3BDD">
      <w:pPr>
        <w:pStyle w:val="a3"/>
        <w:spacing w:before="0" w:beforeAutospacing="0" w:after="0" w:afterAutospacing="0"/>
        <w:ind w:left="720"/>
        <w:jc w:val="both"/>
      </w:pPr>
      <w:r>
        <w:t xml:space="preserve">3.9. Вычисление объемов земляных масс: Вычисление объемов земляных масс по формуле </w:t>
      </w:r>
      <w:proofErr w:type="spellStart"/>
      <w:r>
        <w:t>Стрельчевского</w:t>
      </w:r>
      <w:proofErr w:type="spellEnd"/>
      <w:r>
        <w:t>. Контроль вычисления объемов земляных масс.</w:t>
      </w:r>
    </w:p>
    <w:p w:rsidR="006C3BDD" w:rsidRDefault="006C3BDD" w:rsidP="006C3BDD">
      <w:pPr>
        <w:pStyle w:val="a3"/>
        <w:spacing w:before="0" w:beforeAutospacing="0" w:after="0" w:afterAutospacing="0"/>
      </w:pPr>
      <w:r>
        <w:t>4. Заключительный. (Компетенции ОПК-10, ПК-3)</w:t>
      </w:r>
    </w:p>
    <w:p w:rsidR="001655E2" w:rsidRDefault="006C3BDD" w:rsidP="006C3BD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>
        <w:t xml:space="preserve">            4.1. Зачет: Защита и сдача отчета по учебной практике, проектно-технологической практике</w:t>
      </w:r>
      <w:r w:rsidRPr="00581161">
        <w:rPr>
          <w:b/>
        </w:rPr>
        <w:t xml:space="preserve"> </w:t>
      </w:r>
    </w:p>
    <w:p w:rsidR="001655E2" w:rsidRDefault="001655E2" w:rsidP="006C3BD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E071B3" w:rsidRDefault="00B31D72" w:rsidP="001655E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1655E2" w:rsidRPr="001655E2" w:rsidRDefault="001655E2" w:rsidP="001655E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C45366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3BDD">
        <w:rPr>
          <w:rFonts w:ascii="Times New Roman" w:eastAsia="Times New Roman" w:hAnsi="Times New Roman" w:cs="Times New Roman"/>
          <w:b/>
          <w:bCs/>
        </w:rPr>
        <w:t>ОПК-10 - Способен формулировать и решать научно-технические задачи в области своей профессиональной деятельности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ОПК-10.1 -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топографической съемке на месте строительства; методов работы с геодезическими приборами при трассировании линейных сооружений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ОПК-10.2 -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геодезическую съемку на объекте строительства; производить инженерно-геодезические изыскания на объекте строительства.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3BDD">
        <w:rPr>
          <w:rFonts w:ascii="Times New Roman" w:eastAsia="Times New Roman" w:hAnsi="Times New Roman" w:cs="Times New Roman"/>
          <w:b/>
          <w:bCs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lastRenderedPageBreak/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 xml:space="preserve"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 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 xml:space="preserve"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строительства. 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</w:t>
      </w:r>
      <w:r w:rsidR="001655E2">
        <w:rPr>
          <w:rFonts w:ascii="Times New Roman" w:hAnsi="Times New Roman" w:cs="Times New Roman"/>
        </w:rPr>
        <w:t>й съемке на месте строительства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 xml:space="preserve"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 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строительства.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топографической съемке на месте строительства.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съемок.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 xml:space="preserve">производить геодезическую съемку на объекте строительства; производить инженерно-геодезические изыскания на объекте строительства. 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6C3BDD" w:rsidRPr="006C3BDD" w:rsidRDefault="006C3BDD" w:rsidP="006C3B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</w:t>
      </w:r>
    </w:p>
    <w:p w:rsidR="006C3BDD" w:rsidRPr="006C3BDD" w:rsidRDefault="006C3BDD" w:rsidP="006C3BDD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геодезическую съемку на объекте строительства; производить инженерно-геодезические изыскания на объекте строительства.</w:t>
      </w:r>
    </w:p>
    <w:p w:rsidR="006C3BDD" w:rsidRDefault="006C3BDD" w:rsidP="00165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1655E2" w:rsidRDefault="001655E2" w:rsidP="00165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74" w:rsidRDefault="00C87D74" w:rsidP="00C87D7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E46BE6" w:rsidRPr="00E46B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E2" w:rsidRDefault="001655E2" w:rsidP="00C87D7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1655E2" w:rsidRDefault="001655E2" w:rsidP="00C87D7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1655E2" w:rsidRDefault="001655E2" w:rsidP="00C87D7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85" w:rsidRDefault="00C53485" w:rsidP="00341743">
      <w:pPr>
        <w:spacing w:after="0" w:line="240" w:lineRule="auto"/>
      </w:pPr>
      <w:r>
        <w:separator/>
      </w:r>
    </w:p>
  </w:endnote>
  <w:endnote w:type="continuationSeparator" w:id="0">
    <w:p w:rsidR="00C53485" w:rsidRDefault="00C53485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85" w:rsidRDefault="00C53485" w:rsidP="00341743">
      <w:pPr>
        <w:spacing w:after="0" w:line="240" w:lineRule="auto"/>
      </w:pPr>
      <w:r>
        <w:separator/>
      </w:r>
    </w:p>
  </w:footnote>
  <w:footnote w:type="continuationSeparator" w:id="0">
    <w:p w:rsidR="00C53485" w:rsidRDefault="00C53485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9221F"/>
    <w:multiLevelType w:val="multilevel"/>
    <w:tmpl w:val="922658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655E2"/>
    <w:rsid w:val="001866D4"/>
    <w:rsid w:val="00187112"/>
    <w:rsid w:val="001E2F97"/>
    <w:rsid w:val="002010F4"/>
    <w:rsid w:val="00224B0D"/>
    <w:rsid w:val="00251D40"/>
    <w:rsid w:val="002B020C"/>
    <w:rsid w:val="00334DA7"/>
    <w:rsid w:val="00341743"/>
    <w:rsid w:val="00370B6F"/>
    <w:rsid w:val="00377D47"/>
    <w:rsid w:val="003807F0"/>
    <w:rsid w:val="003C2422"/>
    <w:rsid w:val="003D36E5"/>
    <w:rsid w:val="004007C8"/>
    <w:rsid w:val="00410D45"/>
    <w:rsid w:val="004B2BEB"/>
    <w:rsid w:val="004C0167"/>
    <w:rsid w:val="004D4C0D"/>
    <w:rsid w:val="00523659"/>
    <w:rsid w:val="00581161"/>
    <w:rsid w:val="005A0D23"/>
    <w:rsid w:val="00673014"/>
    <w:rsid w:val="006947FC"/>
    <w:rsid w:val="00696E1F"/>
    <w:rsid w:val="006A4A89"/>
    <w:rsid w:val="006C3BDD"/>
    <w:rsid w:val="006F3CC6"/>
    <w:rsid w:val="006F512C"/>
    <w:rsid w:val="00765FEF"/>
    <w:rsid w:val="007A56F0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06DE7"/>
    <w:rsid w:val="009815F7"/>
    <w:rsid w:val="00992A1E"/>
    <w:rsid w:val="009D0225"/>
    <w:rsid w:val="00A0691A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84FEE"/>
    <w:rsid w:val="00B86D59"/>
    <w:rsid w:val="00BA0018"/>
    <w:rsid w:val="00BD368A"/>
    <w:rsid w:val="00C45366"/>
    <w:rsid w:val="00C53485"/>
    <w:rsid w:val="00C8775A"/>
    <w:rsid w:val="00C87D74"/>
    <w:rsid w:val="00CB7200"/>
    <w:rsid w:val="00D006B9"/>
    <w:rsid w:val="00D37FE0"/>
    <w:rsid w:val="00D61365"/>
    <w:rsid w:val="00D62CBD"/>
    <w:rsid w:val="00D876BB"/>
    <w:rsid w:val="00E071B3"/>
    <w:rsid w:val="00E11194"/>
    <w:rsid w:val="00E11422"/>
    <w:rsid w:val="00E271B3"/>
    <w:rsid w:val="00E345BE"/>
    <w:rsid w:val="00E46BE6"/>
    <w:rsid w:val="00E5023B"/>
    <w:rsid w:val="00E83D04"/>
    <w:rsid w:val="00EA437D"/>
    <w:rsid w:val="00EA682F"/>
    <w:rsid w:val="00EC27EC"/>
    <w:rsid w:val="00EC6145"/>
    <w:rsid w:val="00F141E4"/>
    <w:rsid w:val="00F310D1"/>
    <w:rsid w:val="00F51C80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675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CA1E-8B0F-429C-9C33-B4A6E66A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18</cp:revision>
  <dcterms:created xsi:type="dcterms:W3CDTF">2023-12-05T14:03:00Z</dcterms:created>
  <dcterms:modified xsi:type="dcterms:W3CDTF">2025-07-11T13:26:00Z</dcterms:modified>
</cp:coreProperties>
</file>